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559"/>
      </w:tblGrid>
      <w:tr w:rsidR="0092208F" w:rsidTr="00CF4BCB">
        <w:tc>
          <w:tcPr>
            <w:tcW w:w="959" w:type="dxa"/>
          </w:tcPr>
          <w:p w:rsidR="0092208F" w:rsidRDefault="0092208F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</w:p>
        </w:tc>
        <w:tc>
          <w:tcPr>
            <w:tcW w:w="6662" w:type="dxa"/>
          </w:tcPr>
          <w:p w:rsidR="0092208F" w:rsidRPr="00F23E7E" w:rsidRDefault="0092208F" w:rsidP="00F23E7E">
            <w:pPr>
              <w:tabs>
                <w:tab w:val="center" w:pos="3514"/>
              </w:tabs>
              <w:suppressAutoHyphens/>
              <w:spacing w:before="120" w:after="240"/>
              <w:jc w:val="center"/>
              <w:rPr>
                <w:rFonts w:ascii="Arial Mäori" w:hAnsi="Arial Mäori"/>
                <w:b/>
                <w:bCs/>
                <w:spacing w:val="-3"/>
                <w:sz w:val="24"/>
                <w:u w:val="single"/>
                <w:lang w:val="en-US"/>
              </w:rPr>
            </w:pPr>
            <w:r w:rsidRPr="00F23E7E">
              <w:rPr>
                <w:rFonts w:ascii="Arial Mäori" w:hAnsi="Arial Mäori"/>
                <w:b/>
                <w:bCs/>
                <w:spacing w:val="-3"/>
                <w:sz w:val="24"/>
                <w:u w:val="single"/>
                <w:lang w:val="en-US"/>
              </w:rPr>
              <w:t>CANON XIV</w:t>
            </w:r>
          </w:p>
          <w:p w:rsidR="0092208F" w:rsidRDefault="0092208F" w:rsidP="00CF4BCB">
            <w:pPr>
              <w:tabs>
                <w:tab w:val="left" w:pos="2880"/>
                <w:tab w:val="right" w:pos="7027"/>
              </w:tabs>
              <w:suppressAutoHyphens/>
              <w:spacing w:after="120"/>
              <w:jc w:val="center"/>
              <w:rPr>
                <w:rFonts w:ascii="Arial Mäori" w:hAnsi="Arial Mäori"/>
                <w:b/>
                <w:bCs/>
                <w:spacing w:val="-3"/>
                <w:sz w:val="24"/>
                <w:u w:val="single"/>
                <w:lang w:val="en-US"/>
              </w:rPr>
            </w:pPr>
            <w:r w:rsidRPr="00F23E7E">
              <w:rPr>
                <w:rFonts w:ascii="Arial Mäori" w:hAnsi="Arial Mäori"/>
                <w:b/>
                <w:bCs/>
                <w:spacing w:val="-3"/>
                <w:sz w:val="24"/>
                <w:u w:val="single"/>
                <w:lang w:val="en-US"/>
              </w:rPr>
              <w:t xml:space="preserve">OF </w:t>
            </w:r>
            <w:r w:rsidR="003E2AC7">
              <w:rPr>
                <w:rFonts w:ascii="Arial Mäori" w:hAnsi="Arial Mäori"/>
                <w:b/>
                <w:bCs/>
                <w:spacing w:val="-3"/>
                <w:sz w:val="24"/>
                <w:u w:val="single"/>
                <w:lang w:val="en-US"/>
              </w:rPr>
              <w:t>AUTHORISED SERVICES</w:t>
            </w:r>
          </w:p>
          <w:p w:rsidR="00F23E7E" w:rsidRDefault="00F23E7E" w:rsidP="00CF4BCB">
            <w:pPr>
              <w:tabs>
                <w:tab w:val="left" w:pos="2880"/>
                <w:tab w:val="right" w:pos="7027"/>
              </w:tabs>
              <w:suppressAutoHyphens/>
              <w:spacing w:after="120"/>
              <w:jc w:val="center"/>
              <w:rPr>
                <w:rFonts w:ascii="Arial Mäori" w:hAnsi="Arial Mäori"/>
                <w:i/>
                <w:spacing w:val="-2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</w:p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1992</w:t>
            </w:r>
          </w:p>
          <w:p w:rsidR="003E2AC7" w:rsidRDefault="00FC31F0" w:rsidP="00FC31F0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Amended </w:t>
            </w:r>
            <w:r w:rsidR="003E2AC7"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92208F" w:rsidTr="00CF4BCB">
        <w:tc>
          <w:tcPr>
            <w:tcW w:w="959" w:type="dxa"/>
          </w:tcPr>
          <w:p w:rsidR="0092208F" w:rsidRDefault="0092208F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1.</w:t>
            </w:r>
          </w:p>
        </w:tc>
        <w:tc>
          <w:tcPr>
            <w:tcW w:w="6662" w:type="dxa"/>
          </w:tcPr>
          <w:p w:rsidR="0092208F" w:rsidRDefault="0092208F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u w:val="single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Each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Tikanga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is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authorised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to approve forms of service not inconsistent with the Constitution /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Pouhere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>, or with the Formularies of this Church.</w:t>
            </w:r>
          </w:p>
        </w:tc>
        <w:tc>
          <w:tcPr>
            <w:tcW w:w="1559" w:type="dxa"/>
          </w:tcPr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Tikanga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responsibility.</w:t>
            </w:r>
          </w:p>
        </w:tc>
      </w:tr>
      <w:tr w:rsidR="0092208F" w:rsidTr="00CF4BCB">
        <w:tc>
          <w:tcPr>
            <w:tcW w:w="959" w:type="dxa"/>
          </w:tcPr>
          <w:p w:rsidR="0092208F" w:rsidRDefault="0092208F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2.</w:t>
            </w:r>
          </w:p>
        </w:tc>
        <w:tc>
          <w:tcPr>
            <w:tcW w:w="6662" w:type="dxa"/>
          </w:tcPr>
          <w:p w:rsidR="0092208F" w:rsidRDefault="0092208F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u w:val="single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Within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Tikanga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M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ā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ori, Te Runanganui o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ī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>hopatanga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o Aotearoa may act to grant such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authorisation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>.</w:t>
            </w:r>
          </w:p>
        </w:tc>
        <w:tc>
          <w:tcPr>
            <w:tcW w:w="1559" w:type="dxa"/>
          </w:tcPr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Aotearoa</w:t>
            </w:r>
          </w:p>
        </w:tc>
      </w:tr>
      <w:tr w:rsidR="0092208F" w:rsidTr="00CF4BCB">
        <w:tc>
          <w:tcPr>
            <w:tcW w:w="959" w:type="dxa"/>
          </w:tcPr>
          <w:p w:rsidR="0092208F" w:rsidRDefault="0092208F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3.</w:t>
            </w:r>
          </w:p>
        </w:tc>
        <w:tc>
          <w:tcPr>
            <w:tcW w:w="6662" w:type="dxa"/>
          </w:tcPr>
          <w:p w:rsidR="0092208F" w:rsidRDefault="0092208F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u w:val="single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Within the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Tikanga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of the Diocese of Polynesia the Diocesan Synod of the Diocese of Polynesia may act to grant such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authorisation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>.</w:t>
            </w:r>
          </w:p>
        </w:tc>
        <w:tc>
          <w:tcPr>
            <w:tcW w:w="1559" w:type="dxa"/>
          </w:tcPr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Polynesia</w:t>
            </w:r>
          </w:p>
        </w:tc>
      </w:tr>
      <w:tr w:rsidR="0092208F" w:rsidTr="00CF4BCB">
        <w:tc>
          <w:tcPr>
            <w:tcW w:w="959" w:type="dxa"/>
          </w:tcPr>
          <w:p w:rsidR="0092208F" w:rsidRDefault="0092208F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4.</w:t>
            </w:r>
          </w:p>
        </w:tc>
        <w:tc>
          <w:tcPr>
            <w:tcW w:w="6662" w:type="dxa"/>
          </w:tcPr>
          <w:p w:rsidR="0092208F" w:rsidRDefault="0092208F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Within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Tikanga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Pākēha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the Synodical Conference may act to grant such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authorisation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</w:t>
            </w:r>
            <w:proofErr w:type="gramStart"/>
            <w:r>
              <w:rPr>
                <w:rFonts w:ascii="Arial Mäori" w:hAnsi="Arial Mäori"/>
                <w:b/>
                <w:spacing w:val="-3"/>
                <w:sz w:val="22"/>
                <w:lang w:val="en-US"/>
              </w:rPr>
              <w:t>provided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that</w:t>
            </w:r>
            <w:proofErr w:type="gram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this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authorisation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will apply only in those dioceses in New Zealand whose synod has ratified the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authorisation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of the Synodical Conference.</w:t>
            </w:r>
          </w:p>
        </w:tc>
        <w:tc>
          <w:tcPr>
            <w:tcW w:w="1559" w:type="dxa"/>
          </w:tcPr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Special Conference</w:t>
            </w:r>
          </w:p>
        </w:tc>
      </w:tr>
      <w:tr w:rsidR="00E83DF6" w:rsidTr="00CF4BCB">
        <w:tc>
          <w:tcPr>
            <w:tcW w:w="959" w:type="dxa"/>
          </w:tcPr>
          <w:p w:rsidR="00E83DF6" w:rsidRDefault="00795434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5.</w:t>
            </w:r>
          </w:p>
        </w:tc>
        <w:tc>
          <w:tcPr>
            <w:tcW w:w="6662" w:type="dxa"/>
          </w:tcPr>
          <w:p w:rsidR="00E83DF6" w:rsidRDefault="00795434" w:rsidP="00477D79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Ng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ā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ī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>hopa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Amorangi may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</w:t>
            </w:r>
            <w:r w:rsidR="00477D79">
              <w:rPr>
                <w:rFonts w:ascii="Arial Mäori" w:hAnsi="Arial Mäori"/>
                <w:spacing w:val="-3"/>
                <w:sz w:val="22"/>
                <w:lang w:val="en-US"/>
              </w:rPr>
              <w:t>s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>e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forms of service to be produced and used in different situations in Te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ī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>hopatanga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upon such conditions as Te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ī</w:t>
            </w:r>
            <w:r>
              <w:rPr>
                <w:rFonts w:ascii="Arial Mäori" w:hAnsi="Arial Mäori"/>
                <w:spacing w:val="-3"/>
                <w:sz w:val="22"/>
                <w:lang w:val="en-US"/>
              </w:rPr>
              <w:t>hopa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may determine.</w:t>
            </w:r>
          </w:p>
        </w:tc>
        <w:tc>
          <w:tcPr>
            <w:tcW w:w="1559" w:type="dxa"/>
          </w:tcPr>
          <w:p w:rsidR="00E83DF6" w:rsidRDefault="00477D79" w:rsidP="00477D79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E83DF6" w:rsidTr="00CF4BCB">
        <w:tc>
          <w:tcPr>
            <w:tcW w:w="959" w:type="dxa"/>
          </w:tcPr>
          <w:p w:rsidR="00E83DF6" w:rsidRDefault="00477D79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6.</w:t>
            </w:r>
          </w:p>
        </w:tc>
        <w:tc>
          <w:tcPr>
            <w:tcW w:w="6662" w:type="dxa"/>
          </w:tcPr>
          <w:p w:rsidR="00E83DF6" w:rsidRDefault="00477D79" w:rsidP="00477D79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The Bishop of Polynesia and other Bishops with episcopal jurisdiction within the Diocese of Polynesia may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authorise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forms of service to be produced in different situations in the Diocese of Polynesia upon such conditions as the Bishop may determine.</w:t>
            </w:r>
          </w:p>
        </w:tc>
        <w:tc>
          <w:tcPr>
            <w:tcW w:w="1559" w:type="dxa"/>
          </w:tcPr>
          <w:p w:rsidR="00E83DF6" w:rsidRDefault="00477D79" w:rsidP="00477D79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E83DF6" w:rsidTr="00CF4BCB">
        <w:tc>
          <w:tcPr>
            <w:tcW w:w="959" w:type="dxa"/>
          </w:tcPr>
          <w:p w:rsidR="00E83DF6" w:rsidRDefault="00BF2CB7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7.</w:t>
            </w:r>
          </w:p>
        </w:tc>
        <w:tc>
          <w:tcPr>
            <w:tcW w:w="6662" w:type="dxa"/>
          </w:tcPr>
          <w:p w:rsidR="00E83DF6" w:rsidRDefault="00BF2CB7" w:rsidP="00BF2CB7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Diocesan Bishops and other Bishops with episcopal jurisdiction within a Diocese in New Zealand may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authorise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forms of service to be produced and used in individual ministry units, after consultation with the Vestry or equivalent body, and in other </w:t>
            </w:r>
            <w:proofErr w:type="gram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particular areas</w:t>
            </w:r>
            <w:proofErr w:type="gram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of the Church’s work, upon such conditions as they may individually determine in each case, and in consultation with their Diocesan liturgical committees.</w:t>
            </w:r>
          </w:p>
        </w:tc>
        <w:tc>
          <w:tcPr>
            <w:tcW w:w="1559" w:type="dxa"/>
          </w:tcPr>
          <w:p w:rsidR="00E83DF6" w:rsidRDefault="007D1C13" w:rsidP="007D1C13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E83DF6" w:rsidTr="00CF4BCB">
        <w:tc>
          <w:tcPr>
            <w:tcW w:w="959" w:type="dxa"/>
          </w:tcPr>
          <w:p w:rsidR="00E83DF6" w:rsidRDefault="007D1C13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8.</w:t>
            </w:r>
          </w:p>
        </w:tc>
        <w:tc>
          <w:tcPr>
            <w:tcW w:w="6662" w:type="dxa"/>
          </w:tcPr>
          <w:p w:rsidR="00E83DF6" w:rsidRDefault="007D1C13" w:rsidP="007D1C13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Any form of service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authorised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under this Canon:</w:t>
            </w:r>
          </w:p>
        </w:tc>
        <w:tc>
          <w:tcPr>
            <w:tcW w:w="1559" w:type="dxa"/>
          </w:tcPr>
          <w:p w:rsidR="00E83DF6" w:rsidRDefault="007D1C13" w:rsidP="00411F5A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E83DF6" w:rsidTr="00CF4BCB">
        <w:tc>
          <w:tcPr>
            <w:tcW w:w="959" w:type="dxa"/>
          </w:tcPr>
          <w:p w:rsidR="00E83DF6" w:rsidRDefault="00411F5A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8.1</w:t>
            </w:r>
          </w:p>
        </w:tc>
        <w:tc>
          <w:tcPr>
            <w:tcW w:w="6662" w:type="dxa"/>
          </w:tcPr>
          <w:p w:rsidR="00E83DF6" w:rsidRDefault="00183554" w:rsidP="00541AE2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i</w:t>
            </w:r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 xml:space="preserve">s an </w:t>
            </w:r>
            <w:proofErr w:type="spellStart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>authori</w:t>
            </w:r>
            <w:r w:rsidR="00541AE2">
              <w:rPr>
                <w:rFonts w:ascii="Arial Mäori" w:hAnsi="Arial Mäori"/>
                <w:spacing w:val="-3"/>
                <w:sz w:val="22"/>
                <w:lang w:val="en-US"/>
              </w:rPr>
              <w:t>s</w:t>
            </w:r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>ed</w:t>
            </w:r>
            <w:proofErr w:type="spellEnd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 xml:space="preserve"> service, but is not a Formulary unless it shall have been approved under the provisions of the Church or England Empowering Act 1928 and the Constitution / </w:t>
            </w:r>
            <w:proofErr w:type="spellStart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>te</w:t>
            </w:r>
            <w:proofErr w:type="spellEnd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>Pouhere</w:t>
            </w:r>
            <w:proofErr w:type="spellEnd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>;</w:t>
            </w:r>
          </w:p>
        </w:tc>
        <w:tc>
          <w:tcPr>
            <w:tcW w:w="1559" w:type="dxa"/>
          </w:tcPr>
          <w:p w:rsidR="00E83DF6" w:rsidRDefault="00411F5A" w:rsidP="00411F5A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E83DF6" w:rsidTr="00CF4BCB">
        <w:tc>
          <w:tcPr>
            <w:tcW w:w="959" w:type="dxa"/>
          </w:tcPr>
          <w:p w:rsidR="00E83DF6" w:rsidRDefault="00411F5A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8.2</w:t>
            </w:r>
          </w:p>
        </w:tc>
        <w:tc>
          <w:tcPr>
            <w:tcW w:w="6662" w:type="dxa"/>
          </w:tcPr>
          <w:p w:rsidR="00E83DF6" w:rsidRDefault="00541AE2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m</w:t>
            </w:r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 xml:space="preserve">ust conform to ‘A Form for Ordering a Service of the Word’ or ‘An Alternative Form for Ordering </w:t>
            </w:r>
            <w:proofErr w:type="gramStart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>The</w:t>
            </w:r>
            <w:proofErr w:type="gramEnd"/>
            <w:r w:rsidR="00411F5A">
              <w:rPr>
                <w:rFonts w:ascii="Arial Mäori" w:hAnsi="Arial Mäori"/>
                <w:spacing w:val="-3"/>
                <w:sz w:val="22"/>
                <w:lang w:val="en-US"/>
              </w:rPr>
              <w:t xml:space="preserve"> Eucharist</w:t>
            </w:r>
            <w:r w:rsidR="00183554">
              <w:rPr>
                <w:rFonts w:ascii="Arial Mäori" w:hAnsi="Arial Mäori"/>
                <w:spacing w:val="-3"/>
                <w:sz w:val="22"/>
                <w:lang w:val="en-US"/>
              </w:rPr>
              <w:t>’; and</w:t>
            </w:r>
          </w:p>
        </w:tc>
        <w:tc>
          <w:tcPr>
            <w:tcW w:w="1559" w:type="dxa"/>
          </w:tcPr>
          <w:p w:rsidR="00E83DF6" w:rsidRDefault="00183554" w:rsidP="00183554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92208F" w:rsidTr="00CF4BCB">
        <w:tc>
          <w:tcPr>
            <w:tcW w:w="959" w:type="dxa"/>
          </w:tcPr>
          <w:p w:rsidR="0092208F" w:rsidRDefault="00183554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8.3</w:t>
            </w:r>
          </w:p>
        </w:tc>
        <w:tc>
          <w:tcPr>
            <w:tcW w:w="6662" w:type="dxa"/>
          </w:tcPr>
          <w:p w:rsidR="0092208F" w:rsidRDefault="00541AE2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m</w:t>
            </w:r>
            <w:r w:rsidR="00183554">
              <w:rPr>
                <w:rFonts w:ascii="Arial Mäori" w:hAnsi="Arial Mäori"/>
                <w:spacing w:val="-3"/>
                <w:sz w:val="22"/>
                <w:lang w:val="en-US"/>
              </w:rPr>
              <w:t>ust not be inconsistent with the teachings of the Formularies.</w:t>
            </w:r>
          </w:p>
        </w:tc>
        <w:tc>
          <w:tcPr>
            <w:tcW w:w="1559" w:type="dxa"/>
          </w:tcPr>
          <w:p w:rsidR="0092208F" w:rsidRDefault="00183554" w:rsidP="00183554">
            <w:pPr>
              <w:spacing w:before="4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2016</w:t>
            </w:r>
          </w:p>
        </w:tc>
      </w:tr>
      <w:tr w:rsidR="0092208F" w:rsidTr="00CF4BCB">
        <w:tc>
          <w:tcPr>
            <w:tcW w:w="959" w:type="dxa"/>
          </w:tcPr>
          <w:p w:rsidR="0092208F" w:rsidRDefault="009701E1" w:rsidP="00CF4BCB">
            <w:pPr>
              <w:tabs>
                <w:tab w:val="left" w:pos="-720"/>
              </w:tabs>
              <w:suppressAutoHyphens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>9</w:t>
            </w:r>
            <w:r w:rsidR="0092208F">
              <w:rPr>
                <w:rFonts w:ascii="Arial Mäori" w:hAnsi="Arial Mäori"/>
                <w:spacing w:val="-3"/>
                <w:sz w:val="22"/>
                <w:lang w:val="en-US"/>
              </w:rPr>
              <w:t>.</w:t>
            </w:r>
          </w:p>
        </w:tc>
        <w:tc>
          <w:tcPr>
            <w:tcW w:w="6662" w:type="dxa"/>
          </w:tcPr>
          <w:p w:rsidR="0092208F" w:rsidRDefault="0092208F" w:rsidP="00CF4BCB">
            <w:pPr>
              <w:tabs>
                <w:tab w:val="left" w:pos="-1440"/>
                <w:tab w:val="left" w:pos="-720"/>
                <w:tab w:val="left" w:pos="0"/>
              </w:tabs>
              <w:suppressAutoHyphens/>
              <w:spacing w:after="120"/>
              <w:jc w:val="both"/>
              <w:rPr>
                <w:rFonts w:ascii="Arial Mäori" w:hAnsi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A copy of any service so </w:t>
            </w:r>
            <w:proofErr w:type="spellStart"/>
            <w:r>
              <w:rPr>
                <w:rFonts w:ascii="Arial Mäori" w:hAnsi="Arial Mäori"/>
                <w:spacing w:val="-3"/>
                <w:sz w:val="22"/>
                <w:lang w:val="en-US"/>
              </w:rPr>
              <w:t>authorised</w:t>
            </w:r>
            <w:proofErr w:type="spellEnd"/>
            <w:r>
              <w:rPr>
                <w:rFonts w:ascii="Arial Mäori" w:hAnsi="Arial Mäori"/>
                <w:spacing w:val="-3"/>
                <w:sz w:val="22"/>
                <w:lang w:val="en-US"/>
              </w:rPr>
              <w:t xml:space="preserve"> shall be forwarded to the General Secretary, to be held in the records and archives of the Church.</w:t>
            </w:r>
          </w:p>
        </w:tc>
        <w:tc>
          <w:tcPr>
            <w:tcW w:w="1559" w:type="dxa"/>
          </w:tcPr>
          <w:p w:rsidR="0092208F" w:rsidRDefault="0092208F" w:rsidP="00CF4BC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Copy required.</w:t>
            </w:r>
          </w:p>
        </w:tc>
      </w:tr>
    </w:tbl>
    <w:p w:rsidR="00547025" w:rsidRDefault="00547025"/>
    <w:sectPr w:rsidR="005470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58" w:rsidRDefault="00F81258" w:rsidP="0092208F">
      <w:r>
        <w:separator/>
      </w:r>
    </w:p>
  </w:endnote>
  <w:endnote w:type="continuationSeparator" w:id="0">
    <w:p w:rsidR="00F81258" w:rsidRDefault="00F81258" w:rsidP="0092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8F" w:rsidRDefault="0092208F" w:rsidP="00F23E7E">
    <w:pPr>
      <w:pStyle w:val="Footer"/>
      <w:numPr>
        <w:ilvl w:val="0"/>
        <w:numId w:val="1"/>
      </w:numPr>
      <w:tabs>
        <w:tab w:val="clear" w:pos="4513"/>
      </w:tabs>
      <w:ind w:left="4678" w:hanging="193"/>
    </w:pPr>
    <w:r>
      <w:t>G.2</w:t>
    </w:r>
    <w:r w:rsidR="00A558CE">
      <w:t>3</w:t>
    </w:r>
    <w:r>
      <w:t xml:space="preserve"> -</w:t>
    </w:r>
    <w:r>
      <w:tab/>
      <w:t>20</w:t>
    </w:r>
    <w:r w:rsidR="00541AE2"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58" w:rsidRDefault="00F81258" w:rsidP="0092208F">
      <w:r>
        <w:separator/>
      </w:r>
    </w:p>
  </w:footnote>
  <w:footnote w:type="continuationSeparator" w:id="0">
    <w:p w:rsidR="00F81258" w:rsidRDefault="00F81258" w:rsidP="0092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8F" w:rsidRPr="0092208F" w:rsidRDefault="0092208F" w:rsidP="0092208F">
    <w:pPr>
      <w:pStyle w:val="Header"/>
      <w:tabs>
        <w:tab w:val="clear" w:pos="4513"/>
        <w:tab w:val="clear" w:pos="9026"/>
        <w:tab w:val="left" w:pos="6237"/>
        <w:tab w:val="right" w:pos="8931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>CANON XIV</w:t>
    </w:r>
    <w:r>
      <w:rPr>
        <w:rFonts w:ascii="Arial" w:hAnsi="Arial" w:cs="Arial"/>
        <w:b/>
        <w:sz w:val="22"/>
        <w:szCs w:val="22"/>
      </w:rPr>
      <w:tab/>
      <w:t>TITLE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44F3"/>
    <w:multiLevelType w:val="hybridMultilevel"/>
    <w:tmpl w:val="88C805E2"/>
    <w:lvl w:ilvl="0" w:tplc="2ED02B7C">
      <w:start w:val="8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F"/>
    <w:rsid w:val="00183554"/>
    <w:rsid w:val="003372F3"/>
    <w:rsid w:val="003E2AC7"/>
    <w:rsid w:val="00411F5A"/>
    <w:rsid w:val="00477D79"/>
    <w:rsid w:val="00541AE2"/>
    <w:rsid w:val="00547025"/>
    <w:rsid w:val="00795434"/>
    <w:rsid w:val="007A6A06"/>
    <w:rsid w:val="007D1C13"/>
    <w:rsid w:val="0092208F"/>
    <w:rsid w:val="009701E1"/>
    <w:rsid w:val="00A558CE"/>
    <w:rsid w:val="00BF2CB7"/>
    <w:rsid w:val="00E83DF6"/>
    <w:rsid w:val="00F23E7E"/>
    <w:rsid w:val="00F37A7C"/>
    <w:rsid w:val="00F81258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9182"/>
  <w15:chartTrackingRefBased/>
  <w15:docId w15:val="{73255521-D91F-49B3-8A2C-45C18DA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8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22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8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6" ma:contentTypeDescription="Create a new document." ma:contentTypeScope="" ma:versionID="8022b7ea6e392a707757ee52c37ced63">
  <xsd:schema xmlns:xsd="http://www.w3.org/2001/XMLSchema" xmlns:xs="http://www.w3.org/2001/XMLSchema" xmlns:p="http://schemas.microsoft.com/office/2006/metadata/properties" xmlns:ns2="4fb0e633-e10e-4f72-bd97-71b29ba6a154" targetNamespace="http://schemas.microsoft.com/office/2006/metadata/properties" ma:root="true" ma:fieldsID="bdfa1aa6340161ece5dba1d8101ee95f" ns2:_="">
    <xsd:import namespace="4fb0e633-e10e-4f72-bd97-71b29ba6a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35A55FB3-CDFC-4EC6-8335-6E9EA455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A5DB0-3312-4B7D-8B75-ECBCF92CC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8C35B-93F2-4E8F-B14F-2C9871F3DA89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 Update 2016 G23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 Update 2016 G23</dc:title>
  <dc:subject/>
  <dc:creator>Marissa Alix</dc:creator>
  <cp:keywords/>
  <dc:description/>
  <cp:lastModifiedBy>Marissa Alix</cp:lastModifiedBy>
  <cp:revision>2</cp:revision>
  <dcterms:created xsi:type="dcterms:W3CDTF">2017-04-28T02:32:00Z</dcterms:created>
  <dcterms:modified xsi:type="dcterms:W3CDTF">2017-04-28T02:32:00Z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